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76142" w14:textId="77777777" w:rsidR="00A1568B" w:rsidRDefault="00A1568B" w:rsidP="00737D5E">
      <w:pPr>
        <w:jc w:val="center"/>
        <w:rPr>
          <w:b/>
          <w:bCs/>
          <w:sz w:val="32"/>
          <w:szCs w:val="32"/>
        </w:rPr>
      </w:pPr>
    </w:p>
    <w:p w14:paraId="59D0436B" w14:textId="77777777" w:rsidR="00A1568B" w:rsidRDefault="00A1568B" w:rsidP="00737D5E">
      <w:pPr>
        <w:jc w:val="center"/>
        <w:rPr>
          <w:b/>
          <w:bCs/>
          <w:sz w:val="32"/>
          <w:szCs w:val="32"/>
        </w:rPr>
      </w:pPr>
    </w:p>
    <w:p w14:paraId="3DAC2D16" w14:textId="77777777" w:rsidR="00A1568B" w:rsidRDefault="00A1568B" w:rsidP="00737D5E">
      <w:pPr>
        <w:jc w:val="center"/>
        <w:rPr>
          <w:b/>
          <w:bCs/>
          <w:sz w:val="32"/>
          <w:szCs w:val="32"/>
        </w:rPr>
      </w:pPr>
    </w:p>
    <w:p w14:paraId="711EAC7D" w14:textId="77777777" w:rsidR="00A1568B" w:rsidRDefault="00A1568B" w:rsidP="00737D5E">
      <w:pPr>
        <w:jc w:val="center"/>
        <w:rPr>
          <w:b/>
          <w:bCs/>
          <w:sz w:val="32"/>
          <w:szCs w:val="32"/>
        </w:rPr>
      </w:pPr>
    </w:p>
    <w:p w14:paraId="74843EF5" w14:textId="7377C280" w:rsidR="00A1568B" w:rsidRDefault="00A1568B" w:rsidP="00737D5E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inline distT="0" distB="0" distL="0" distR="0" wp14:anchorId="294323A5" wp14:editId="7692A959">
            <wp:extent cx="2143125" cy="2143125"/>
            <wp:effectExtent l="0" t="0" r="9525" b="9525"/>
            <wp:docPr id="6857974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4AFA96" w14:textId="77777777" w:rsidR="00A1568B" w:rsidRDefault="00A1568B" w:rsidP="00A1568B">
      <w:pPr>
        <w:rPr>
          <w:b/>
          <w:bCs/>
          <w:sz w:val="32"/>
          <w:szCs w:val="32"/>
        </w:rPr>
      </w:pPr>
    </w:p>
    <w:p w14:paraId="101CF419" w14:textId="1D096308" w:rsidR="00A1568B" w:rsidRDefault="00A1568B" w:rsidP="00A1568B">
      <w:pPr>
        <w:jc w:val="center"/>
        <w:rPr>
          <w:b/>
          <w:bCs/>
          <w:sz w:val="72"/>
          <w:szCs w:val="72"/>
        </w:rPr>
      </w:pPr>
      <w:r w:rsidRPr="00A1568B">
        <w:rPr>
          <w:b/>
          <w:bCs/>
          <w:sz w:val="72"/>
          <w:szCs w:val="72"/>
        </w:rPr>
        <w:t xml:space="preserve">Fishguard &amp; </w:t>
      </w:r>
      <w:proofErr w:type="spellStart"/>
      <w:r w:rsidRPr="00A1568B">
        <w:rPr>
          <w:b/>
          <w:bCs/>
          <w:sz w:val="72"/>
          <w:szCs w:val="72"/>
        </w:rPr>
        <w:t>Goodwick</w:t>
      </w:r>
      <w:proofErr w:type="spellEnd"/>
      <w:r w:rsidRPr="00A1568B">
        <w:rPr>
          <w:b/>
          <w:bCs/>
          <w:sz w:val="72"/>
          <w:szCs w:val="72"/>
        </w:rPr>
        <w:t xml:space="preserve"> Twinning Association</w:t>
      </w:r>
    </w:p>
    <w:p w14:paraId="3EAEA84A" w14:textId="2314B633" w:rsidR="00A1568B" w:rsidRDefault="00A1568B" w:rsidP="00A1568B">
      <w:pPr>
        <w:rPr>
          <w:b/>
          <w:bCs/>
          <w:noProof/>
          <w:sz w:val="32"/>
          <w:szCs w:val="32"/>
        </w:rPr>
      </w:pPr>
    </w:p>
    <w:p w14:paraId="182CFE80" w14:textId="77777777" w:rsidR="00A1568B" w:rsidRDefault="00A1568B" w:rsidP="00A1568B">
      <w:pPr>
        <w:rPr>
          <w:b/>
          <w:bCs/>
          <w:noProof/>
          <w:sz w:val="32"/>
          <w:szCs w:val="32"/>
        </w:rPr>
      </w:pPr>
    </w:p>
    <w:p w14:paraId="179CE9B1" w14:textId="77777777" w:rsidR="00A1568B" w:rsidRDefault="00A1568B" w:rsidP="00A1568B">
      <w:pPr>
        <w:rPr>
          <w:b/>
          <w:bCs/>
          <w:noProof/>
          <w:sz w:val="32"/>
          <w:szCs w:val="32"/>
        </w:rPr>
      </w:pPr>
    </w:p>
    <w:p w14:paraId="05FB343E" w14:textId="77777777" w:rsidR="00A1568B" w:rsidRDefault="00A1568B" w:rsidP="00A1568B">
      <w:pPr>
        <w:rPr>
          <w:b/>
          <w:bCs/>
          <w:noProof/>
          <w:sz w:val="32"/>
          <w:szCs w:val="32"/>
        </w:rPr>
      </w:pPr>
    </w:p>
    <w:p w14:paraId="290D6F4B" w14:textId="77777777" w:rsidR="00A1568B" w:rsidRDefault="00A1568B" w:rsidP="00A1568B">
      <w:pPr>
        <w:rPr>
          <w:b/>
          <w:bCs/>
          <w:noProof/>
          <w:sz w:val="32"/>
          <w:szCs w:val="32"/>
        </w:rPr>
      </w:pPr>
    </w:p>
    <w:p w14:paraId="7DB3DFEB" w14:textId="77777777" w:rsidR="00A1568B" w:rsidRDefault="00A1568B" w:rsidP="00A1568B">
      <w:pPr>
        <w:rPr>
          <w:b/>
          <w:bCs/>
          <w:sz w:val="72"/>
          <w:szCs w:val="72"/>
        </w:rPr>
      </w:pPr>
    </w:p>
    <w:p w14:paraId="4B7A6569" w14:textId="77777777" w:rsidR="00A1568B" w:rsidRDefault="00A1568B" w:rsidP="00A1568B">
      <w:pPr>
        <w:rPr>
          <w:b/>
          <w:bCs/>
          <w:sz w:val="32"/>
          <w:szCs w:val="32"/>
        </w:rPr>
      </w:pPr>
    </w:p>
    <w:p w14:paraId="60B7DECD" w14:textId="143B8C19" w:rsidR="00737D5E" w:rsidRPr="00737D5E" w:rsidRDefault="00737D5E" w:rsidP="00737D5E">
      <w:pPr>
        <w:jc w:val="center"/>
        <w:rPr>
          <w:b/>
          <w:bCs/>
          <w:sz w:val="32"/>
          <w:szCs w:val="32"/>
        </w:rPr>
      </w:pPr>
      <w:r w:rsidRPr="00737D5E">
        <w:rPr>
          <w:b/>
          <w:bCs/>
          <w:sz w:val="32"/>
          <w:szCs w:val="32"/>
        </w:rPr>
        <w:lastRenderedPageBreak/>
        <w:t xml:space="preserve">Constitution of the Fishguard &amp; </w:t>
      </w:r>
      <w:proofErr w:type="spellStart"/>
      <w:r w:rsidRPr="00737D5E">
        <w:rPr>
          <w:b/>
          <w:bCs/>
          <w:sz w:val="32"/>
          <w:szCs w:val="32"/>
        </w:rPr>
        <w:t>Goodwick</w:t>
      </w:r>
      <w:proofErr w:type="spellEnd"/>
      <w:r w:rsidRPr="00737D5E">
        <w:rPr>
          <w:b/>
          <w:bCs/>
          <w:sz w:val="32"/>
          <w:szCs w:val="32"/>
        </w:rPr>
        <w:t xml:space="preserve"> Twinning Association</w:t>
      </w:r>
    </w:p>
    <w:p w14:paraId="08EB39AA" w14:textId="77777777" w:rsidR="00737D5E" w:rsidRPr="008A1BC9" w:rsidRDefault="00737D5E" w:rsidP="00737D5E">
      <w:pPr>
        <w:rPr>
          <w:b/>
          <w:bCs/>
        </w:rPr>
      </w:pPr>
      <w:r w:rsidRPr="008A1BC9">
        <w:rPr>
          <w:b/>
          <w:bCs/>
        </w:rPr>
        <w:t>1. Name</w:t>
      </w:r>
    </w:p>
    <w:p w14:paraId="430FE468" w14:textId="37610C8C" w:rsidR="00737D5E" w:rsidRDefault="00737D5E" w:rsidP="00737D5E">
      <w:r>
        <w:t xml:space="preserve">The name of the Association shall be the Fishguard and </w:t>
      </w:r>
      <w:proofErr w:type="spellStart"/>
      <w:r>
        <w:t>Goodwick</w:t>
      </w:r>
      <w:proofErr w:type="spellEnd"/>
      <w:r>
        <w:t xml:space="preserve"> Twinning Association.</w:t>
      </w:r>
    </w:p>
    <w:p w14:paraId="53BA45B8" w14:textId="77777777" w:rsidR="00737D5E" w:rsidRPr="008A1BC9" w:rsidRDefault="00737D5E" w:rsidP="00737D5E">
      <w:pPr>
        <w:rPr>
          <w:b/>
          <w:bCs/>
        </w:rPr>
      </w:pPr>
      <w:r w:rsidRPr="008A1BC9">
        <w:rPr>
          <w:b/>
          <w:bCs/>
        </w:rPr>
        <w:t>2. Aims and Objects</w:t>
      </w:r>
    </w:p>
    <w:p w14:paraId="2C1178D0" w14:textId="77777777" w:rsidR="00737D5E" w:rsidRDefault="00737D5E" w:rsidP="00737D5E">
      <w:r>
        <w:t>The objects of the Association shall be:</w:t>
      </w:r>
    </w:p>
    <w:p w14:paraId="35549CA7" w14:textId="6A817415" w:rsidR="00737D5E" w:rsidRDefault="00737D5E" w:rsidP="00CD203A">
      <w:pPr>
        <w:pStyle w:val="ListParagraph"/>
        <w:numPr>
          <w:ilvl w:val="0"/>
          <w:numId w:val="3"/>
        </w:numPr>
      </w:pPr>
      <w:r>
        <w:t xml:space="preserve">To promote and foster friendship and understanding between the people of Fishguard &amp; </w:t>
      </w:r>
      <w:proofErr w:type="spellStart"/>
      <w:r>
        <w:t>Goodwick</w:t>
      </w:r>
      <w:proofErr w:type="spellEnd"/>
      <w:r>
        <w:t xml:space="preserve"> and </w:t>
      </w:r>
      <w:proofErr w:type="spellStart"/>
      <w:r>
        <w:t>Loctudy</w:t>
      </w:r>
      <w:proofErr w:type="spellEnd"/>
      <w:r>
        <w:t>, France and Rosslare, Ireland</w:t>
      </w:r>
      <w:r w:rsidR="00A461A3">
        <w:t xml:space="preserve"> and any other town we may twin with </w:t>
      </w:r>
      <w:proofErr w:type="gramStart"/>
      <w:r w:rsidR="00A461A3">
        <w:t>at a later date</w:t>
      </w:r>
      <w:proofErr w:type="gramEnd"/>
      <w:r w:rsidR="00A461A3">
        <w:t>.</w:t>
      </w:r>
    </w:p>
    <w:p w14:paraId="0A0A8B63" w14:textId="77777777" w:rsidR="00737D5E" w:rsidRDefault="00737D5E" w:rsidP="00CD203A">
      <w:pPr>
        <w:pStyle w:val="ListParagraph"/>
        <w:numPr>
          <w:ilvl w:val="0"/>
          <w:numId w:val="3"/>
        </w:numPr>
      </w:pPr>
      <w:r>
        <w:t>To encourage visits by individuals and groups to and from the twinned towns, broadening mutual understanding of cultural, recreational, educational, and commercial activities.</w:t>
      </w:r>
    </w:p>
    <w:p w14:paraId="51920AD6" w14:textId="77777777" w:rsidR="00737D5E" w:rsidRPr="008A1BC9" w:rsidRDefault="00737D5E" w:rsidP="00737D5E">
      <w:pPr>
        <w:rPr>
          <w:b/>
          <w:bCs/>
        </w:rPr>
      </w:pPr>
      <w:r w:rsidRPr="008A1BC9">
        <w:rPr>
          <w:b/>
          <w:bCs/>
        </w:rPr>
        <w:t>3. Membership</w:t>
      </w:r>
    </w:p>
    <w:p w14:paraId="6AB6A495" w14:textId="77777777" w:rsidR="00737D5E" w:rsidRDefault="00737D5E" w:rsidP="00737D5E">
      <w:r>
        <w:t>Membership is open to all who support the aims of the Association:</w:t>
      </w:r>
    </w:p>
    <w:p w14:paraId="7BD4D718" w14:textId="51777D3A" w:rsidR="00737D5E" w:rsidRDefault="00737D5E" w:rsidP="002F5C17">
      <w:pPr>
        <w:ind w:firstLine="720"/>
      </w:pPr>
      <w:r>
        <w:t xml:space="preserve">Individual/Family Membership: For residents of Fishguard &amp; </w:t>
      </w:r>
      <w:proofErr w:type="spellStart"/>
      <w:r>
        <w:t>Goodwick</w:t>
      </w:r>
      <w:proofErr w:type="spellEnd"/>
      <w:r>
        <w:t>.</w:t>
      </w:r>
    </w:p>
    <w:p w14:paraId="2F4CB44C" w14:textId="77777777" w:rsidR="00737D5E" w:rsidRDefault="00737D5E" w:rsidP="002F5C17">
      <w:pPr>
        <w:ind w:left="720"/>
      </w:pPr>
      <w:r>
        <w:t>Corporate/Organisational Membership: Open to schools, sports organisations, music festivals, and business organisations. Each member organisation may nominate one representative to vote at General Meetings.</w:t>
      </w:r>
    </w:p>
    <w:p w14:paraId="55908B43" w14:textId="77777777" w:rsidR="00737D5E" w:rsidRPr="008A1BC9" w:rsidRDefault="00737D5E" w:rsidP="00737D5E">
      <w:pPr>
        <w:rPr>
          <w:b/>
          <w:bCs/>
        </w:rPr>
      </w:pPr>
      <w:r w:rsidRPr="008A1BC9">
        <w:rPr>
          <w:b/>
          <w:bCs/>
        </w:rPr>
        <w:t>4. The Management Committee (The Board)</w:t>
      </w:r>
    </w:p>
    <w:p w14:paraId="253B5B63" w14:textId="5A0269D9" w:rsidR="00737D5E" w:rsidRDefault="00737D5E" w:rsidP="00737D5E">
      <w:r>
        <w:t xml:space="preserve">The affairs of the Association shall be managed by a Committee consisting of </w:t>
      </w:r>
      <w:r w:rsidR="008A1BC9">
        <w:t xml:space="preserve">6 </w:t>
      </w:r>
      <w:r>
        <w:t>members.</w:t>
      </w:r>
    </w:p>
    <w:p w14:paraId="42709D64" w14:textId="4F1D1CC5" w:rsidR="007C4746" w:rsidRDefault="007C4746" w:rsidP="00737D5E">
      <w:r>
        <w:t xml:space="preserve">The board </w:t>
      </w:r>
      <w:r w:rsidR="000C5575">
        <w:t>shall lia</w:t>
      </w:r>
      <w:r w:rsidR="005A5B8A">
        <w:t>i</w:t>
      </w:r>
      <w:r w:rsidR="000C5575">
        <w:t xml:space="preserve">se with Fishguard and </w:t>
      </w:r>
      <w:proofErr w:type="spellStart"/>
      <w:r w:rsidR="000C5575">
        <w:t>Goodwick</w:t>
      </w:r>
      <w:proofErr w:type="spellEnd"/>
      <w:r w:rsidR="000C5575">
        <w:t xml:space="preserve"> </w:t>
      </w:r>
      <w:r w:rsidR="00917600">
        <w:t>T</w:t>
      </w:r>
      <w:r w:rsidR="000C5575">
        <w:t xml:space="preserve">own Council </w:t>
      </w:r>
      <w:r w:rsidR="009A4E2C">
        <w:t xml:space="preserve">on </w:t>
      </w:r>
      <w:r w:rsidR="002E4CA8">
        <w:t>matters</w:t>
      </w:r>
      <w:r w:rsidR="009A4E2C">
        <w:t xml:space="preserve"> relating with official twinning visits to ensure proper representati</w:t>
      </w:r>
      <w:r w:rsidR="00845441">
        <w:t xml:space="preserve">on at any </w:t>
      </w:r>
      <w:r w:rsidR="00917600">
        <w:t xml:space="preserve">event or function. </w:t>
      </w:r>
    </w:p>
    <w:p w14:paraId="712DBAD4" w14:textId="77777777" w:rsidR="00737D5E" w:rsidRDefault="00737D5E" w:rsidP="00737D5E">
      <w:r>
        <w:t>Board Composition:</w:t>
      </w:r>
    </w:p>
    <w:p w14:paraId="02655D5E" w14:textId="77777777" w:rsidR="00737D5E" w:rsidRDefault="00737D5E" w:rsidP="00CD203A">
      <w:pPr>
        <w:ind w:firstLine="720"/>
      </w:pPr>
      <w:r>
        <w:t>Officers: Chair, Vice-Chair, Secretary, and Treasurer, elected at the AGM.</w:t>
      </w:r>
    </w:p>
    <w:p w14:paraId="05BB867D" w14:textId="653BCD4A" w:rsidR="00737D5E" w:rsidRDefault="00737D5E" w:rsidP="00CD203A">
      <w:pPr>
        <w:ind w:left="360"/>
      </w:pPr>
      <w:r>
        <w:t>Town Council Representatives: T</w:t>
      </w:r>
      <w:r w:rsidR="002A2103">
        <w:t>wo</w:t>
      </w:r>
      <w:r>
        <w:t xml:space="preserve"> (</w:t>
      </w:r>
      <w:r w:rsidR="002A2103">
        <w:t>2</w:t>
      </w:r>
      <w:r>
        <w:t>) members of the Town Council shall be appointed to the Board as follows:</w:t>
      </w:r>
    </w:p>
    <w:p w14:paraId="0E2BE135" w14:textId="084DC57E" w:rsidR="00737D5E" w:rsidRDefault="00737D5E" w:rsidP="002A2103">
      <w:pPr>
        <w:pStyle w:val="ListParagraph"/>
        <w:numPr>
          <w:ilvl w:val="0"/>
          <w:numId w:val="1"/>
        </w:numPr>
      </w:pPr>
      <w:r>
        <w:t>One (1) representative shall be the current Chair (or Mayor) of the Town Council, or the current Vice-Chair (or Deputy Mayor)</w:t>
      </w:r>
      <w:r w:rsidR="002C5D3F">
        <w:t xml:space="preserve"> and one (1)</w:t>
      </w:r>
      <w:r>
        <w:t xml:space="preserve"> representative shall be </w:t>
      </w:r>
      <w:r w:rsidR="002C5D3F">
        <w:t xml:space="preserve">an </w:t>
      </w:r>
      <w:r>
        <w:t>additional member of the Town Council, appointed by the Council at their annual meeting.</w:t>
      </w:r>
    </w:p>
    <w:p w14:paraId="00895476" w14:textId="19FAC697" w:rsidR="008A1BC9" w:rsidRDefault="008A1BC9" w:rsidP="00737D5E">
      <w:r>
        <w:lastRenderedPageBreak/>
        <w:t>Other non-board members will be composed of the following:</w:t>
      </w:r>
    </w:p>
    <w:p w14:paraId="446B7431" w14:textId="29A3809A" w:rsidR="00737D5E" w:rsidRDefault="00737D5E" w:rsidP="00125AF7">
      <w:r>
        <w:t>Sector Representatives: The Committee shall seek to include at least one representative from each of the following local sectors:</w:t>
      </w:r>
    </w:p>
    <w:p w14:paraId="695548C0" w14:textId="77777777" w:rsidR="00737D5E" w:rsidRDefault="00737D5E" w:rsidP="00073E0A">
      <w:pPr>
        <w:ind w:firstLine="720"/>
      </w:pPr>
      <w:r>
        <w:t>Education (representing local schools)</w:t>
      </w:r>
    </w:p>
    <w:p w14:paraId="07D4DC7F" w14:textId="77777777" w:rsidR="00737D5E" w:rsidRDefault="00737D5E" w:rsidP="00073E0A">
      <w:pPr>
        <w:ind w:firstLine="720"/>
      </w:pPr>
      <w:r>
        <w:t>Sports (representing local clubs/organisations)</w:t>
      </w:r>
    </w:p>
    <w:p w14:paraId="0C1BB973" w14:textId="77777777" w:rsidR="00737D5E" w:rsidRDefault="00737D5E" w:rsidP="00073E0A">
      <w:pPr>
        <w:ind w:firstLine="720"/>
      </w:pPr>
      <w:r>
        <w:t>Arts &amp; Culture (representing local music festivals/groups)</w:t>
      </w:r>
    </w:p>
    <w:p w14:paraId="26ABD6B1" w14:textId="1EA624EE" w:rsidR="00737D5E" w:rsidRDefault="00737D5E" w:rsidP="00073E0A">
      <w:pPr>
        <w:ind w:firstLine="720"/>
      </w:pPr>
      <w:r>
        <w:t>Commerce (representing business organisations).</w:t>
      </w:r>
    </w:p>
    <w:p w14:paraId="60257275" w14:textId="1BD2C30F" w:rsidR="00D911B8" w:rsidRDefault="00D911B8" w:rsidP="00737D5E">
      <w:pPr>
        <w:rPr>
          <w:b/>
          <w:bCs/>
        </w:rPr>
      </w:pPr>
      <w:r w:rsidRPr="00D911B8">
        <w:rPr>
          <w:b/>
          <w:bCs/>
        </w:rPr>
        <w:t xml:space="preserve">5. Sub-Committees </w:t>
      </w:r>
    </w:p>
    <w:p w14:paraId="103C6FF0" w14:textId="7048E747" w:rsidR="00D911B8" w:rsidRDefault="00D911B8" w:rsidP="00737D5E">
      <w:r>
        <w:t>There shall be such sub-committees maintained from time to time as and when needed to assist the association in the fulfilment of its aims.</w:t>
      </w:r>
    </w:p>
    <w:p w14:paraId="774BA01E" w14:textId="673FDFCA" w:rsidR="00D911B8" w:rsidRDefault="00D911B8" w:rsidP="00737D5E">
      <w:r>
        <w:t>The Chair of each sub</w:t>
      </w:r>
      <w:r w:rsidR="00097035">
        <w:t>-committee shall be a member of the main board and shall be composed of members as and when required for that specific purpose.</w:t>
      </w:r>
    </w:p>
    <w:p w14:paraId="7FBD243A" w14:textId="07BE0696" w:rsidR="00097035" w:rsidRDefault="00CD203A" w:rsidP="00CD203A">
      <w:r w:rsidRPr="00CD203A">
        <w:rPr>
          <w:rFonts w:ascii="Aptos" w:hAnsi="Aptos"/>
          <w:color w:val="000000"/>
        </w:rPr>
        <w:t>The sub-committee can suggest actions but requires approval to proceed</w:t>
      </w:r>
      <w:r w:rsidR="00AC60E9">
        <w:rPr>
          <w:rFonts w:ascii="Aptos" w:hAnsi="Aptos"/>
          <w:color w:val="000000"/>
        </w:rPr>
        <w:t xml:space="preserve"> from the association</w:t>
      </w:r>
      <w:r w:rsidRPr="00CD203A">
        <w:rPr>
          <w:rFonts w:ascii="Aptos" w:hAnsi="Aptos"/>
          <w:color w:val="000000"/>
        </w:rPr>
        <w:t>.</w:t>
      </w:r>
    </w:p>
    <w:p w14:paraId="5A8E3686" w14:textId="0D41FEE4" w:rsidR="00097035" w:rsidRPr="00D911B8" w:rsidRDefault="00097035" w:rsidP="00737D5E">
      <w:r>
        <w:t xml:space="preserve">All notes and minutes of any sub-committee shall be forwarded to the secretary for further dissemination to the board members. </w:t>
      </w:r>
    </w:p>
    <w:p w14:paraId="2E1B4EEB" w14:textId="199FDC61" w:rsidR="00737D5E" w:rsidRPr="008A1BC9" w:rsidRDefault="00D911B8" w:rsidP="00737D5E">
      <w:pPr>
        <w:rPr>
          <w:b/>
          <w:bCs/>
        </w:rPr>
      </w:pPr>
      <w:r>
        <w:rPr>
          <w:b/>
          <w:bCs/>
        </w:rPr>
        <w:t>6</w:t>
      </w:r>
      <w:r w:rsidR="00737D5E" w:rsidRPr="008A1BC9">
        <w:rPr>
          <w:b/>
          <w:bCs/>
        </w:rPr>
        <w:t>. Meetings</w:t>
      </w:r>
    </w:p>
    <w:p w14:paraId="68AF5E5E" w14:textId="0A2C6763" w:rsidR="00737D5E" w:rsidRDefault="00737D5E" w:rsidP="00737D5E">
      <w:r>
        <w:t>Annual General Meeting (AGM): To be held once a year to receive accounts, reports, and elect the Committee</w:t>
      </w:r>
      <w:r w:rsidR="0031315C">
        <w:t xml:space="preserve"> and where the </w:t>
      </w:r>
      <w:r w:rsidR="0031315C" w:rsidRPr="0031315C">
        <w:t>Chair, Vice-Chair, Secretary, and Treasurer</w:t>
      </w:r>
      <w:r w:rsidR="0031315C">
        <w:t xml:space="preserve"> will be elected by committee members.</w:t>
      </w:r>
    </w:p>
    <w:p w14:paraId="2AC4238D" w14:textId="3CD0EDD0" w:rsidR="00737D5E" w:rsidRDefault="00737D5E" w:rsidP="00737D5E">
      <w:r>
        <w:t>Committee Meetings: Held at regular intervals (at least 4 times a year). A quorum shall be 5 members</w:t>
      </w:r>
      <w:r w:rsidR="00A5684A">
        <w:t>, with at least one member of the board present.</w:t>
      </w:r>
    </w:p>
    <w:p w14:paraId="55A9805B" w14:textId="62ADF81A" w:rsidR="00D911B8" w:rsidRDefault="00737D5E" w:rsidP="00737D5E">
      <w:r>
        <w:t>Special General Meetings: May be called by the Committee or by written request of 50 percentage of the membership.</w:t>
      </w:r>
    </w:p>
    <w:p w14:paraId="7E9177BA" w14:textId="4B2ED4C0" w:rsidR="00737D5E" w:rsidRPr="008A1BC9" w:rsidRDefault="00D911B8" w:rsidP="00737D5E">
      <w:pPr>
        <w:rPr>
          <w:b/>
          <w:bCs/>
        </w:rPr>
      </w:pPr>
      <w:r>
        <w:rPr>
          <w:b/>
          <w:bCs/>
        </w:rPr>
        <w:t>7</w:t>
      </w:r>
      <w:r w:rsidR="00737D5E" w:rsidRPr="008A1BC9">
        <w:rPr>
          <w:b/>
          <w:bCs/>
        </w:rPr>
        <w:t>. Finance</w:t>
      </w:r>
    </w:p>
    <w:p w14:paraId="2DAB063E" w14:textId="77777777" w:rsidR="00737D5E" w:rsidRDefault="00737D5E" w:rsidP="00737D5E">
      <w:r>
        <w:t>The Association may raise funds through subscriptions, grants, and events.</w:t>
      </w:r>
    </w:p>
    <w:p w14:paraId="151B531D" w14:textId="77777777" w:rsidR="00737D5E" w:rsidRDefault="00737D5E" w:rsidP="00737D5E">
      <w:r>
        <w:t>All funds shall be held in a bank account in the name of the Association.</w:t>
      </w:r>
    </w:p>
    <w:p w14:paraId="54504A2A" w14:textId="77777777" w:rsidR="00737D5E" w:rsidRDefault="00737D5E" w:rsidP="00737D5E">
      <w:r>
        <w:t>Cheques or electronic payments must be authorised by at least two (2) designated Committee members.</w:t>
      </w:r>
    </w:p>
    <w:p w14:paraId="1375157E" w14:textId="63D563EE" w:rsidR="00097035" w:rsidRDefault="00097035" w:rsidP="00737D5E">
      <w:r>
        <w:t>No payment shall be made without authorisation from the board members.</w:t>
      </w:r>
    </w:p>
    <w:p w14:paraId="042E4C4F" w14:textId="60E80C2E" w:rsidR="0023086C" w:rsidRDefault="0023086C" w:rsidP="00737D5E">
      <w:r>
        <w:tab/>
        <w:t>The Treasurer shall:</w:t>
      </w:r>
    </w:p>
    <w:p w14:paraId="3BDFB5C4" w14:textId="57DBB55E" w:rsidR="0023086C" w:rsidRDefault="0023086C" w:rsidP="0023086C">
      <w:pPr>
        <w:pStyle w:val="ListParagraph"/>
        <w:numPr>
          <w:ilvl w:val="0"/>
          <w:numId w:val="2"/>
        </w:numPr>
      </w:pPr>
      <w:r>
        <w:lastRenderedPageBreak/>
        <w:t>At all times maintain full, accurate and complete records of all financial dealings of the Twinning Association.</w:t>
      </w:r>
    </w:p>
    <w:p w14:paraId="300D5AC5" w14:textId="7FF6553B" w:rsidR="0023086C" w:rsidRDefault="0023086C" w:rsidP="0023086C">
      <w:pPr>
        <w:pStyle w:val="ListParagraph"/>
        <w:numPr>
          <w:ilvl w:val="0"/>
          <w:numId w:val="2"/>
        </w:numPr>
      </w:pPr>
      <w:r>
        <w:t>Report at each meeting the Associations current financial position.</w:t>
      </w:r>
    </w:p>
    <w:p w14:paraId="793FA726" w14:textId="45F72C6D" w:rsidR="00097035" w:rsidRDefault="0023086C" w:rsidP="00737D5E">
      <w:pPr>
        <w:pStyle w:val="ListParagraph"/>
        <w:numPr>
          <w:ilvl w:val="0"/>
          <w:numId w:val="2"/>
        </w:numPr>
      </w:pPr>
      <w:r>
        <w:t xml:space="preserve">Prepare and complete accurate financial accounts for the AGM and to </w:t>
      </w:r>
      <w:r w:rsidR="00B601B6">
        <w:t>have an independent examination</w:t>
      </w:r>
      <w:r>
        <w:t xml:space="preserve"> beforehand. </w:t>
      </w:r>
    </w:p>
    <w:p w14:paraId="273A03CD" w14:textId="6CDFACA1" w:rsidR="00737D5E" w:rsidRPr="008A1BC9" w:rsidRDefault="00D911B8" w:rsidP="00737D5E">
      <w:pPr>
        <w:rPr>
          <w:b/>
          <w:bCs/>
        </w:rPr>
      </w:pPr>
      <w:r>
        <w:rPr>
          <w:b/>
          <w:bCs/>
        </w:rPr>
        <w:t>8</w:t>
      </w:r>
      <w:r w:rsidR="00737D5E" w:rsidRPr="008A1BC9">
        <w:rPr>
          <w:b/>
          <w:bCs/>
        </w:rPr>
        <w:t>. Alterations to the Constitution</w:t>
      </w:r>
    </w:p>
    <w:p w14:paraId="77B0A171" w14:textId="77777777" w:rsidR="00737D5E" w:rsidRDefault="00737D5E" w:rsidP="00737D5E">
      <w:r>
        <w:t>Amendments may only be made at an AGM or Special General Meeting, requiring a two-thirds majority of those present and voting.</w:t>
      </w:r>
    </w:p>
    <w:p w14:paraId="11FB8BA4" w14:textId="2D8E7A79" w:rsidR="0023086C" w:rsidRDefault="0023086C" w:rsidP="00737D5E">
      <w:pPr>
        <w:rPr>
          <w:b/>
          <w:bCs/>
        </w:rPr>
      </w:pPr>
      <w:r w:rsidRPr="0023086C">
        <w:rPr>
          <w:b/>
          <w:bCs/>
        </w:rPr>
        <w:t>9. Contractual and Press Statements</w:t>
      </w:r>
    </w:p>
    <w:p w14:paraId="0D3F24D4" w14:textId="20A3C038" w:rsidR="0023086C" w:rsidRDefault="009D10BC" w:rsidP="009D10BC">
      <w:r w:rsidRPr="009D10BC">
        <w:rPr>
          <w:rFonts w:ascii="Aptos" w:hAnsi="Aptos"/>
          <w:color w:val="000000"/>
        </w:rPr>
        <w:t>Board or sub-committee members may only make financial or legal commitments for the association with majority approval at a full meeting.</w:t>
      </w:r>
    </w:p>
    <w:p w14:paraId="05402F18" w14:textId="4C35B895" w:rsidR="0023086C" w:rsidRDefault="009D10BC" w:rsidP="00737D5E">
      <w:r>
        <w:t>Statements to the Press or any social media publication must first have the approval of the board.</w:t>
      </w:r>
    </w:p>
    <w:p w14:paraId="4E2E6150" w14:textId="6386A3B4" w:rsidR="00737D5E" w:rsidRPr="008A1BC9" w:rsidRDefault="0023086C" w:rsidP="00737D5E">
      <w:pPr>
        <w:rPr>
          <w:b/>
          <w:bCs/>
        </w:rPr>
      </w:pPr>
      <w:r>
        <w:rPr>
          <w:b/>
          <w:bCs/>
        </w:rPr>
        <w:t>10</w:t>
      </w:r>
      <w:r w:rsidR="00737D5E" w:rsidRPr="008A1BC9">
        <w:rPr>
          <w:b/>
          <w:bCs/>
        </w:rPr>
        <w:t>. Dissolution</w:t>
      </w:r>
    </w:p>
    <w:p w14:paraId="64581E3D" w14:textId="24C8B062" w:rsidR="00737D5E" w:rsidRDefault="00737D5E" w:rsidP="00737D5E">
      <w:r>
        <w:t xml:space="preserve">In the event of the Association being </w:t>
      </w:r>
      <w:r w:rsidR="00CD203A">
        <w:t>dissolved</w:t>
      </w:r>
      <w:r>
        <w:t>, any remaining assets—after settling debts—shall be transferred to a local charity or organisation with similar aims.</w:t>
      </w:r>
    </w:p>
    <w:p w14:paraId="238D04BF" w14:textId="77777777" w:rsidR="00737D5E" w:rsidRDefault="00737D5E" w:rsidP="00737D5E">
      <w:r>
        <w:t>Adopted on: [Date]</w:t>
      </w:r>
    </w:p>
    <w:p w14:paraId="73FBCD27" w14:textId="77777777" w:rsidR="00737D5E" w:rsidRDefault="00737D5E" w:rsidP="00737D5E">
      <w:r>
        <w:t>Signed (Chair): ____________________</w:t>
      </w:r>
    </w:p>
    <w:p w14:paraId="79089C78" w14:textId="1DFA5319" w:rsidR="004D218A" w:rsidRDefault="00737D5E" w:rsidP="00737D5E">
      <w:r>
        <w:t>Signed (Secretary): ____________________</w:t>
      </w:r>
    </w:p>
    <w:p w14:paraId="039E471A" w14:textId="38649C62" w:rsidR="001F3707" w:rsidRDefault="001F3707" w:rsidP="00737D5E">
      <w:r>
        <w:t xml:space="preserve">Signed (Treasurer): </w:t>
      </w:r>
      <w:r w:rsidR="002D624D">
        <w:t>___________________</w:t>
      </w:r>
      <w:r>
        <w:t xml:space="preserve"> </w:t>
      </w:r>
    </w:p>
    <w:sectPr w:rsidR="001F37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C3C15"/>
    <w:multiLevelType w:val="hybridMultilevel"/>
    <w:tmpl w:val="5E4849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A18C0"/>
    <w:multiLevelType w:val="hybridMultilevel"/>
    <w:tmpl w:val="7494B4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5D21F4"/>
    <w:multiLevelType w:val="hybridMultilevel"/>
    <w:tmpl w:val="99A87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9985873">
    <w:abstractNumId w:val="1"/>
  </w:num>
  <w:num w:numId="2" w16cid:durableId="1281495694">
    <w:abstractNumId w:val="0"/>
  </w:num>
  <w:num w:numId="3" w16cid:durableId="8119418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D5E"/>
    <w:rsid w:val="00073E0A"/>
    <w:rsid w:val="00097035"/>
    <w:rsid w:val="000C5575"/>
    <w:rsid w:val="00125AF7"/>
    <w:rsid w:val="001F3707"/>
    <w:rsid w:val="0021119E"/>
    <w:rsid w:val="0023086C"/>
    <w:rsid w:val="002A2103"/>
    <w:rsid w:val="002C5D3F"/>
    <w:rsid w:val="002D624D"/>
    <w:rsid w:val="002E4CA8"/>
    <w:rsid w:val="002F5C17"/>
    <w:rsid w:val="0031315C"/>
    <w:rsid w:val="004265C2"/>
    <w:rsid w:val="00457860"/>
    <w:rsid w:val="004D218A"/>
    <w:rsid w:val="00516D6A"/>
    <w:rsid w:val="005A5B8A"/>
    <w:rsid w:val="006B28FF"/>
    <w:rsid w:val="00737D5E"/>
    <w:rsid w:val="00763984"/>
    <w:rsid w:val="007C4746"/>
    <w:rsid w:val="00845441"/>
    <w:rsid w:val="00870C81"/>
    <w:rsid w:val="008A1BC9"/>
    <w:rsid w:val="00917600"/>
    <w:rsid w:val="009A4E2C"/>
    <w:rsid w:val="009D10BC"/>
    <w:rsid w:val="00A1568B"/>
    <w:rsid w:val="00A461A3"/>
    <w:rsid w:val="00A5684A"/>
    <w:rsid w:val="00AA49A3"/>
    <w:rsid w:val="00AC05E4"/>
    <w:rsid w:val="00AC60E9"/>
    <w:rsid w:val="00B601B6"/>
    <w:rsid w:val="00BA51E1"/>
    <w:rsid w:val="00C53FF5"/>
    <w:rsid w:val="00CD203A"/>
    <w:rsid w:val="00D9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5FBA2"/>
  <w15:chartTrackingRefBased/>
  <w15:docId w15:val="{DB083DBA-1D6D-4B2A-84C5-90085FC41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7D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7D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7D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7D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7D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7D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7D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7D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7D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7D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7D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7D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7D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7D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7D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7D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7D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7D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7D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7D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7D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7D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7D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7D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7D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7D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7D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7D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7D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678</Words>
  <Characters>3869</Characters>
  <Application>Microsoft Office Word</Application>
  <DocSecurity>4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Billy Shaw</dc:creator>
  <cp:keywords/>
  <dc:description/>
  <cp:lastModifiedBy>Cllr. Shaw, Billy</cp:lastModifiedBy>
  <cp:revision>2</cp:revision>
  <dcterms:created xsi:type="dcterms:W3CDTF">2026-05-07T14:47:00Z</dcterms:created>
  <dcterms:modified xsi:type="dcterms:W3CDTF">2026-05-07T14:47:00Z</dcterms:modified>
</cp:coreProperties>
</file>